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69FB" w14:textId="77777777" w:rsidR="007A6993" w:rsidRPr="007A6993" w:rsidRDefault="007A6993" w:rsidP="007A6993">
      <w:pPr>
        <w:spacing w:after="120" w:line="245" w:lineRule="auto"/>
        <w:jc w:val="center"/>
        <w:rPr>
          <w:b/>
          <w:bCs/>
          <w:color w:val="000000" w:themeColor="text1"/>
          <w:sz w:val="2"/>
          <w:szCs w:val="2"/>
          <w:u w:val="single"/>
        </w:rPr>
      </w:pPr>
    </w:p>
    <w:p w14:paraId="23D28433" w14:textId="77777777" w:rsidR="00073D0A" w:rsidRDefault="00073D0A" w:rsidP="007A6993">
      <w:pPr>
        <w:spacing w:after="120" w:line="245" w:lineRule="auto"/>
        <w:jc w:val="center"/>
        <w:rPr>
          <w:b/>
          <w:bCs/>
          <w:color w:val="000000" w:themeColor="text1"/>
          <w:sz w:val="32"/>
          <w:szCs w:val="32"/>
          <w:u w:val="single"/>
        </w:rPr>
      </w:pPr>
    </w:p>
    <w:p w14:paraId="5E264CFA" w14:textId="420A04E6" w:rsidR="00352FF0" w:rsidRPr="007F0994" w:rsidRDefault="00352FF0" w:rsidP="007A6993">
      <w:pPr>
        <w:spacing w:after="120" w:line="245" w:lineRule="auto"/>
        <w:jc w:val="center"/>
        <w:rPr>
          <w:b/>
          <w:bCs/>
          <w:color w:val="000000" w:themeColor="text1"/>
          <w:sz w:val="32"/>
          <w:szCs w:val="32"/>
          <w:u w:val="single"/>
        </w:rPr>
      </w:pPr>
      <w:r w:rsidRPr="007F0994">
        <w:rPr>
          <w:b/>
          <w:bCs/>
          <w:color w:val="000000" w:themeColor="text1"/>
          <w:sz w:val="32"/>
          <w:szCs w:val="32"/>
          <w:u w:val="single"/>
        </w:rPr>
        <w:t>Παράρτημα – Υπόδειγμα Οικονομικής Προσφοράς</w:t>
      </w:r>
    </w:p>
    <w:p w14:paraId="7E63F25A" w14:textId="77777777" w:rsidR="004D581F" w:rsidRDefault="004D581F" w:rsidP="007A6993">
      <w:pPr>
        <w:spacing w:after="120" w:line="245" w:lineRule="auto"/>
        <w:jc w:val="center"/>
        <w:rPr>
          <w:b/>
          <w:sz w:val="28"/>
        </w:rPr>
      </w:pPr>
      <w:r w:rsidRPr="00020739">
        <w:rPr>
          <w:b/>
          <w:sz w:val="28"/>
        </w:rPr>
        <w:t>Προσφορά του υποψηφίου ανάδοχου ………………..…………</w:t>
      </w:r>
    </w:p>
    <w:p w14:paraId="5B55573C" w14:textId="77777777" w:rsidR="007A6993" w:rsidRPr="00FE793E" w:rsidRDefault="007A6993" w:rsidP="007A6993">
      <w:pPr>
        <w:spacing w:after="120" w:line="245" w:lineRule="auto"/>
        <w:jc w:val="center"/>
        <w:rPr>
          <w:b/>
          <w:sz w:val="4"/>
          <w:szCs w:val="4"/>
        </w:rPr>
      </w:pPr>
    </w:p>
    <w:p w14:paraId="74009267" w14:textId="6B470A77" w:rsidR="007B63EB" w:rsidRDefault="009601D2" w:rsidP="007B63EB">
      <w:pPr>
        <w:spacing w:before="40" w:after="40" w:line="312" w:lineRule="auto"/>
        <w:ind w:left="-567" w:right="-624"/>
        <w:jc w:val="both"/>
      </w:pPr>
      <w:r>
        <w:t>......</w:t>
      </w:r>
      <w:r w:rsidR="00352FF0" w:rsidRPr="007A6993">
        <w:t xml:space="preserve"> </w:t>
      </w:r>
      <w:r>
        <w:t xml:space="preserve">υποψήφιος </w:t>
      </w:r>
      <w:r w:rsidR="00352FF0" w:rsidRPr="007A6993">
        <w:t>Ανάδοχος</w:t>
      </w:r>
      <w:r w:rsidR="00352FF0" w:rsidRPr="007A6993">
        <w:rPr>
          <w:bCs/>
        </w:rPr>
        <w:t xml:space="preserve"> </w:t>
      </w:r>
      <w:r>
        <w:rPr>
          <w:bCs/>
        </w:rPr>
        <w:t>...............................</w:t>
      </w:r>
      <w:r w:rsidR="00352FF0" w:rsidRPr="007A6993">
        <w:rPr>
          <w:bCs/>
        </w:rPr>
        <w:t>………………………………………..</w:t>
      </w:r>
      <w:r w:rsidR="00352FF0" w:rsidRPr="007A6993">
        <w:t xml:space="preserve"> εκδηλών</w:t>
      </w:r>
      <w:r w:rsidR="007A6993">
        <w:t>οντας το ενδιαφέρον τ</w:t>
      </w:r>
      <w:r>
        <w:t xml:space="preserve">...... </w:t>
      </w:r>
      <w:r w:rsidR="006D2836">
        <w:t xml:space="preserve"> για την με </w:t>
      </w:r>
      <w:r w:rsidR="007A6993">
        <w:t xml:space="preserve">απευθείας </w:t>
      </w:r>
      <w:r w:rsidR="007A6993" w:rsidRPr="00687F26">
        <w:t>ανάθεση προμήθεια</w:t>
      </w:r>
      <w:r w:rsidR="005B04CF" w:rsidRPr="00687F26">
        <w:t xml:space="preserve"> </w:t>
      </w:r>
      <w:r w:rsidRPr="00687F26">
        <w:t>πετρελαίου θέρμανσης</w:t>
      </w:r>
      <w:r w:rsidR="007B63EB" w:rsidRPr="00687F26">
        <w:t xml:space="preserve"> για </w:t>
      </w:r>
      <w:r w:rsidR="00D93329" w:rsidRPr="00687F26">
        <w:t>το Κ</w:t>
      </w:r>
      <w:r w:rsidRPr="00687F26">
        <w:t>ΦΑΑ «</w:t>
      </w:r>
      <w:r w:rsidR="00CF1532">
        <w:t>Νεφέλη</w:t>
      </w:r>
      <w:r w:rsidR="00367959" w:rsidRPr="00687F26">
        <w:t xml:space="preserve"> </w:t>
      </w:r>
      <w:r w:rsidR="0048792A">
        <w:t>3</w:t>
      </w:r>
      <w:r w:rsidRPr="00687F26">
        <w:t>»</w:t>
      </w:r>
      <w:r w:rsidR="007B63EB" w:rsidRPr="00687F26">
        <w:t xml:space="preserve"> που λειτουργ</w:t>
      </w:r>
      <w:r w:rsidRPr="00687F26">
        <w:t xml:space="preserve">εί </w:t>
      </w:r>
      <w:r w:rsidR="0048792A">
        <w:t xml:space="preserve">στην </w:t>
      </w:r>
      <w:r w:rsidR="00CF1532">
        <w:t>Νεράιδα Κοζάνης</w:t>
      </w:r>
      <w:r w:rsidR="007B63EB" w:rsidRPr="00687F26">
        <w:t xml:space="preserve">, </w:t>
      </w:r>
      <w:r w:rsidR="007B63EB" w:rsidRPr="005B04CF">
        <w:t xml:space="preserve">συνολικής προϋπολογιζόμενης δαπάνης </w:t>
      </w:r>
      <w:r w:rsidR="006E2EAD" w:rsidRPr="006E2EAD">
        <w:rPr>
          <w:b/>
          <w:bCs/>
        </w:rPr>
        <w:t>9.500€ άνευ Φ.Π.Α. και 11.</w:t>
      </w:r>
      <w:r w:rsidR="00AC14F9">
        <w:rPr>
          <w:b/>
          <w:bCs/>
        </w:rPr>
        <w:t>780</w:t>
      </w:r>
      <w:r w:rsidR="006E2EAD" w:rsidRPr="006E2EAD">
        <w:rPr>
          <w:b/>
          <w:bCs/>
        </w:rPr>
        <w:t xml:space="preserve">,00 € συμπεριλαμβανομένου ΦΠΑ, με δικαίωμα προαίρεσης </w:t>
      </w:r>
      <w:r w:rsidRPr="006D2836">
        <w:t xml:space="preserve">και με κριτήριο </w:t>
      </w:r>
      <w:r w:rsidR="00D93329" w:rsidRPr="00D93329">
        <w:t>το προσφερόμενο μεγαλύτερο ποσοστό έκπτωσης (%) επί της νόμιμα διαμορφούμενης μέσης τιμής λιανικής πώλησης του πετρελαίου θέρμανσης, την ημέρα παράδοσης, όπως διαμορφώνεται από το Παρατηρητήριο Τιμών Υγρών Καυσίμων του Υπουργείου Ανάπτυξης και Ανταγωνιστικότητας στην Περιφερειακή Ενότητα της ζητούμενης προμήθειας</w:t>
      </w:r>
      <w:r w:rsidR="00D93329">
        <w:t xml:space="preserve">, </w:t>
      </w:r>
      <w:r w:rsidR="007B63EB" w:rsidRPr="005B04CF">
        <w:t>στο</w:t>
      </w:r>
      <w:r w:rsidR="007B63EB">
        <w:t xml:space="preserve"> πλαίσιο </w:t>
      </w:r>
      <w:r>
        <w:t xml:space="preserve">υλοποίησης </w:t>
      </w:r>
      <w:r w:rsidR="00D93329">
        <w:t>του Έργου</w:t>
      </w:r>
      <w:r w:rsidR="00DB2A47">
        <w:t xml:space="preserve"> </w:t>
      </w:r>
      <w:r w:rsidR="0048792A" w:rsidRPr="0048792A">
        <w:rPr>
          <w:b/>
        </w:rPr>
        <w:t xml:space="preserve">«Επιχορήγηση ΝΠ ΚΟΙΝΩΝΙΚΟ ΕΛΛΗΝΙΚΟ ΚΛΙΜΑΚΙΟ ΑΜΕΣΗΣ ΒΟΗΘΕΙΑΣ για την υλοποίηση του έργου "Λειτουργία του ΚΦΑΑ </w:t>
      </w:r>
      <w:r w:rsidR="00CF1532">
        <w:rPr>
          <w:b/>
        </w:rPr>
        <w:t>–</w:t>
      </w:r>
      <w:r w:rsidR="0048792A" w:rsidRPr="0048792A">
        <w:rPr>
          <w:b/>
        </w:rPr>
        <w:t xml:space="preserve"> </w:t>
      </w:r>
      <w:r w:rsidR="00CF1532">
        <w:rPr>
          <w:b/>
        </w:rPr>
        <w:t xml:space="preserve">ΝΕΦΕΛΗ </w:t>
      </w:r>
      <w:r w:rsidR="0048792A" w:rsidRPr="0048792A">
        <w:rPr>
          <w:b/>
        </w:rPr>
        <w:t>3</w:t>
      </w:r>
      <w:r w:rsidR="00CF1532" w:rsidRPr="00CF1532">
        <w:rPr>
          <w:rFonts w:eastAsia="Times New Roman" w:cstheme="minorHAnsi"/>
          <w:b/>
          <w:bCs/>
          <w:color w:val="000000"/>
          <w:lang w:eastAsia="el-GR"/>
        </w:rPr>
        <w:t xml:space="preserve"> </w:t>
      </w:r>
      <w:r w:rsidR="00CF1532" w:rsidRPr="00CF1532">
        <w:rPr>
          <w:b/>
          <w:bCs/>
        </w:rPr>
        <w:t>στη Νεράιδα Κοζάνης» με κωδικό MIS (ΟΠΣ) 6016434</w:t>
      </w:r>
      <w:r w:rsidR="00CF1532">
        <w:rPr>
          <w:b/>
          <w:bCs/>
        </w:rPr>
        <w:t xml:space="preserve"> </w:t>
      </w:r>
      <w:r w:rsidR="0048792A" w:rsidRPr="0048792A">
        <w:t>που συγχρηματοδοτείται από το Ταμείο Ασύλου, Μετανάστευσης και Ένταξης</w:t>
      </w:r>
      <w:r w:rsidR="0048792A">
        <w:t xml:space="preserve">, </w:t>
      </w:r>
      <w:r w:rsidR="007B63EB">
        <w:t xml:space="preserve">υποβάλλει στο Κοινωνικό Ελληνικό Κλιμάκιο Άμεσης Βοήθειας (Κοινωνικό ΕΚΑΒ) </w:t>
      </w:r>
      <w:r w:rsidR="007B63EB" w:rsidRPr="007A6993">
        <w:t>την ακόλουθη οικονομική προσφορά:</w:t>
      </w:r>
    </w:p>
    <w:p w14:paraId="54FD720D" w14:textId="77777777" w:rsidR="00686B60" w:rsidRPr="007B63EB" w:rsidRDefault="00686B60" w:rsidP="007B63EB">
      <w:pPr>
        <w:spacing w:before="40" w:after="40" w:line="312" w:lineRule="auto"/>
        <w:ind w:left="-567" w:right="-624"/>
        <w:jc w:val="both"/>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574"/>
        <w:gridCol w:w="1276"/>
        <w:gridCol w:w="5088"/>
      </w:tblGrid>
      <w:tr w:rsidR="00355213" w14:paraId="37519A64" w14:textId="77777777" w:rsidTr="003411CF">
        <w:trPr>
          <w:trHeight w:val="1667"/>
          <w:jc w:val="center"/>
        </w:trPr>
        <w:tc>
          <w:tcPr>
            <w:tcW w:w="2410" w:type="dxa"/>
            <w:shd w:val="clear" w:color="auto" w:fill="FFC000"/>
            <w:vAlign w:val="center"/>
          </w:tcPr>
          <w:p w14:paraId="1A0D47A6" w14:textId="77777777" w:rsidR="00355213" w:rsidRPr="00D92BE9" w:rsidRDefault="00355213" w:rsidP="00D93329">
            <w:pPr>
              <w:spacing w:after="0" w:line="240" w:lineRule="auto"/>
              <w:jc w:val="center"/>
              <w:rPr>
                <w:b/>
                <w:color w:val="000000"/>
                <w:sz w:val="20"/>
                <w:szCs w:val="20"/>
              </w:rPr>
            </w:pPr>
            <w:r w:rsidRPr="00D92BE9">
              <w:rPr>
                <w:b/>
                <w:color w:val="000000"/>
                <w:sz w:val="20"/>
                <w:szCs w:val="20"/>
              </w:rPr>
              <w:t>ΠΕΡΙΓΡΑΦΗ ΠΡΟΙΟΝΤΟΣ</w:t>
            </w:r>
          </w:p>
        </w:tc>
        <w:tc>
          <w:tcPr>
            <w:tcW w:w="1574" w:type="dxa"/>
            <w:shd w:val="clear" w:color="auto" w:fill="FFC000"/>
            <w:vAlign w:val="center"/>
          </w:tcPr>
          <w:p w14:paraId="0A826680" w14:textId="77777777" w:rsidR="00355213" w:rsidRPr="00D92BE9" w:rsidRDefault="00355213" w:rsidP="00D93329">
            <w:pPr>
              <w:spacing w:after="0" w:line="240" w:lineRule="auto"/>
              <w:jc w:val="center"/>
              <w:rPr>
                <w:b/>
                <w:sz w:val="20"/>
                <w:szCs w:val="20"/>
              </w:rPr>
            </w:pPr>
            <w:r w:rsidRPr="00D92BE9">
              <w:rPr>
                <w:b/>
                <w:sz w:val="20"/>
                <w:szCs w:val="20"/>
              </w:rPr>
              <w:t>CPV</w:t>
            </w:r>
          </w:p>
        </w:tc>
        <w:tc>
          <w:tcPr>
            <w:tcW w:w="1276" w:type="dxa"/>
            <w:shd w:val="clear" w:color="auto" w:fill="FFC000"/>
            <w:vAlign w:val="center"/>
          </w:tcPr>
          <w:p w14:paraId="47A30302" w14:textId="77777777" w:rsidR="00355213" w:rsidRPr="00D92BE9" w:rsidRDefault="00355213" w:rsidP="00D93329">
            <w:pPr>
              <w:spacing w:after="0" w:line="240" w:lineRule="auto"/>
              <w:jc w:val="center"/>
              <w:rPr>
                <w:b/>
                <w:sz w:val="20"/>
                <w:szCs w:val="20"/>
              </w:rPr>
            </w:pPr>
            <w:r>
              <w:rPr>
                <w:b/>
                <w:sz w:val="20"/>
                <w:szCs w:val="20"/>
              </w:rPr>
              <w:t xml:space="preserve">ΕΝΔΕΙΚΤΙΚΗ ΠΟΣΟΤΗΤΑ ΣΕ </w:t>
            </w:r>
            <w:r w:rsidRPr="00D92BE9">
              <w:rPr>
                <w:b/>
                <w:sz w:val="20"/>
                <w:szCs w:val="20"/>
              </w:rPr>
              <w:t>ΛΙΤΡΑ</w:t>
            </w:r>
          </w:p>
        </w:tc>
        <w:tc>
          <w:tcPr>
            <w:tcW w:w="5088" w:type="dxa"/>
            <w:shd w:val="clear" w:color="auto" w:fill="FFC000"/>
            <w:vAlign w:val="center"/>
          </w:tcPr>
          <w:p w14:paraId="53B73AA4" w14:textId="0A81E503" w:rsidR="00355213" w:rsidRPr="00D92BE9" w:rsidRDefault="00355213" w:rsidP="00AD1CF7">
            <w:pPr>
              <w:spacing w:after="0" w:line="240" w:lineRule="auto"/>
              <w:jc w:val="center"/>
              <w:rPr>
                <w:b/>
                <w:sz w:val="20"/>
                <w:szCs w:val="20"/>
              </w:rPr>
            </w:pPr>
            <w:r w:rsidRPr="00355213">
              <w:rPr>
                <w:b/>
                <w:sz w:val="20"/>
                <w:szCs w:val="20"/>
              </w:rPr>
              <w:t xml:space="preserve">ΠΟΣΟΣΤΟ ΕΚΠΤΩΣΗΣ επί της νόμιμα διαμορφούμενης μέσης τιμής λιανικής πώλησης, κατά την ημέρα της παράδοσης, όπως αυτή διαμορφώνεται από το Παρατηρητήριο Τιμών Υγρών Καυσίμων του Υπουργείου Ανάπτυξης και Ανταγωνιστικότητας στην Περιφερειακή Ενότητα </w:t>
            </w:r>
            <w:r w:rsidR="008305E7">
              <w:rPr>
                <w:b/>
                <w:sz w:val="20"/>
                <w:szCs w:val="20"/>
              </w:rPr>
              <w:t>Κοζάνης</w:t>
            </w:r>
          </w:p>
        </w:tc>
      </w:tr>
      <w:tr w:rsidR="00355213" w14:paraId="5614A14C" w14:textId="77777777" w:rsidTr="003411CF">
        <w:trPr>
          <w:trHeight w:val="1123"/>
          <w:jc w:val="center"/>
        </w:trPr>
        <w:tc>
          <w:tcPr>
            <w:tcW w:w="2410" w:type="dxa"/>
            <w:vAlign w:val="center"/>
          </w:tcPr>
          <w:p w14:paraId="509CCEFC" w14:textId="77777777" w:rsidR="00355213" w:rsidRDefault="00355213" w:rsidP="00687F26">
            <w:pPr>
              <w:spacing w:after="0" w:line="240" w:lineRule="auto"/>
              <w:jc w:val="center"/>
              <w:rPr>
                <w:color w:val="000000"/>
              </w:rPr>
            </w:pPr>
            <w:r>
              <w:rPr>
                <w:color w:val="000000"/>
              </w:rPr>
              <w:t>Πετρέλαιο θέρμανσης</w:t>
            </w:r>
          </w:p>
          <w:p w14:paraId="2ABD7F87" w14:textId="7DFB5DFA" w:rsidR="00355213" w:rsidRDefault="00CF1532" w:rsidP="0048792A">
            <w:pPr>
              <w:spacing w:after="0" w:line="240" w:lineRule="auto"/>
              <w:jc w:val="center"/>
              <w:rPr>
                <w:color w:val="000000"/>
              </w:rPr>
            </w:pPr>
            <w:r>
              <w:rPr>
                <w:color w:val="000000"/>
              </w:rPr>
              <w:t>ΝΕΦΕΛΗ</w:t>
            </w:r>
            <w:r w:rsidR="00355213" w:rsidRPr="00367959">
              <w:rPr>
                <w:color w:val="000000"/>
              </w:rPr>
              <w:t xml:space="preserve"> </w:t>
            </w:r>
            <w:r w:rsidR="0048792A">
              <w:rPr>
                <w:color w:val="000000"/>
              </w:rPr>
              <w:t>3</w:t>
            </w:r>
          </w:p>
        </w:tc>
        <w:tc>
          <w:tcPr>
            <w:tcW w:w="1574" w:type="dxa"/>
            <w:vAlign w:val="center"/>
          </w:tcPr>
          <w:p w14:paraId="42D219B0" w14:textId="77777777" w:rsidR="00355213" w:rsidRDefault="00355213" w:rsidP="00687F26">
            <w:pPr>
              <w:spacing w:after="0" w:line="240" w:lineRule="auto"/>
              <w:jc w:val="center"/>
              <w:rPr>
                <w:color w:val="000000"/>
              </w:rPr>
            </w:pPr>
            <w:r>
              <w:rPr>
                <w:color w:val="000000"/>
              </w:rPr>
              <w:t>09135100-5</w:t>
            </w:r>
          </w:p>
        </w:tc>
        <w:tc>
          <w:tcPr>
            <w:tcW w:w="1276" w:type="dxa"/>
            <w:vAlign w:val="center"/>
          </w:tcPr>
          <w:p w14:paraId="11303EE5" w14:textId="1D6F1F45" w:rsidR="00355213" w:rsidRDefault="00355213" w:rsidP="00687F26">
            <w:pPr>
              <w:spacing w:after="0" w:line="240" w:lineRule="auto"/>
              <w:jc w:val="center"/>
              <w:rPr>
                <w:color w:val="000000"/>
              </w:rPr>
            </w:pPr>
          </w:p>
        </w:tc>
        <w:tc>
          <w:tcPr>
            <w:tcW w:w="5088" w:type="dxa"/>
            <w:vAlign w:val="center"/>
          </w:tcPr>
          <w:p w14:paraId="02E99563" w14:textId="77777777" w:rsidR="00355213" w:rsidRDefault="00355213" w:rsidP="00687F26">
            <w:pPr>
              <w:spacing w:after="0" w:line="240" w:lineRule="auto"/>
              <w:jc w:val="center"/>
              <w:rPr>
                <w:color w:val="000000"/>
              </w:rPr>
            </w:pPr>
          </w:p>
        </w:tc>
      </w:tr>
    </w:tbl>
    <w:p w14:paraId="707CD280" w14:textId="77777777" w:rsidR="00FE793E" w:rsidRDefault="00FE793E" w:rsidP="00FE793E">
      <w:pPr>
        <w:spacing w:line="336" w:lineRule="auto"/>
        <w:ind w:right="-624"/>
      </w:pPr>
    </w:p>
    <w:p w14:paraId="7FA46CEF" w14:textId="77777777" w:rsidR="00FE793E" w:rsidRPr="00225507" w:rsidRDefault="00FE793E" w:rsidP="00FE793E">
      <w:pPr>
        <w:spacing w:line="336" w:lineRule="auto"/>
        <w:ind w:left="-426"/>
      </w:pPr>
      <w:r>
        <w:t xml:space="preserve">Έλαβα γνώση των ειδικών όρων της πρόσκλησης για την ανάθεση της ως άνω προμήθειας και τους αποδέχομαι ανεπιφύλακτα. </w:t>
      </w:r>
    </w:p>
    <w:p w14:paraId="61F41784" w14:textId="77777777" w:rsidR="00FE793E" w:rsidRPr="00682986" w:rsidRDefault="00FE793E" w:rsidP="00FE793E">
      <w:pPr>
        <w:spacing w:after="120" w:line="288" w:lineRule="auto"/>
        <w:ind w:left="-425"/>
      </w:pPr>
      <w:r w:rsidRPr="0026327F">
        <w:t>Ημερομηνία ……………………………..</w:t>
      </w:r>
    </w:p>
    <w:p w14:paraId="6C37052F" w14:textId="77777777" w:rsidR="00FE793E" w:rsidRDefault="00FE793E" w:rsidP="00FE793E">
      <w:pPr>
        <w:spacing w:after="120" w:line="288" w:lineRule="auto"/>
        <w:ind w:left="-425"/>
        <w:rPr>
          <w:i/>
        </w:rPr>
      </w:pPr>
      <w:r w:rsidRPr="00682986">
        <w:rPr>
          <w:i/>
        </w:rPr>
        <w:t>(Ονοματεπώνυμο)</w:t>
      </w:r>
    </w:p>
    <w:p w14:paraId="15CEBAF0" w14:textId="77777777" w:rsidR="00FE793E" w:rsidRPr="00682986" w:rsidRDefault="00FE793E" w:rsidP="00FE793E">
      <w:pPr>
        <w:spacing w:after="120" w:line="288" w:lineRule="auto"/>
        <w:ind w:left="-425"/>
      </w:pPr>
      <w:r w:rsidRPr="00682986">
        <w:t>Νόμιμος εκπρόσωπος της Εταιρία</w:t>
      </w:r>
      <w:r>
        <w:t>ς</w:t>
      </w:r>
      <w:r w:rsidRPr="00682986">
        <w:t>/Επιχείρηση</w:t>
      </w:r>
      <w:r>
        <w:t>ς</w:t>
      </w:r>
      <w:r w:rsidRPr="00682986">
        <w:t xml:space="preserve"> </w:t>
      </w:r>
      <w:r w:rsidRPr="0026327F">
        <w:t>……………………………..</w:t>
      </w:r>
    </w:p>
    <w:p w14:paraId="36E63B2A" w14:textId="77777777" w:rsidR="001B1622" w:rsidRPr="001B1622" w:rsidRDefault="00FE793E" w:rsidP="00FE793E">
      <w:pPr>
        <w:tabs>
          <w:tab w:val="left" w:pos="915"/>
        </w:tabs>
        <w:spacing w:after="120" w:line="288" w:lineRule="auto"/>
        <w:ind w:left="-425"/>
      </w:pPr>
      <w:r w:rsidRPr="00682986">
        <w:rPr>
          <w:i/>
        </w:rPr>
        <w:t>(Υπογραφή και Σφραγίδα)</w:t>
      </w:r>
    </w:p>
    <w:sectPr w:rsidR="001B1622" w:rsidRPr="001B1622" w:rsidSect="00687F26">
      <w:headerReference w:type="default" r:id="rId8"/>
      <w:footerReference w:type="default" r:id="rId9"/>
      <w:pgSz w:w="11906" w:h="16838"/>
      <w:pgMar w:top="709" w:right="1800" w:bottom="284" w:left="1800" w:header="29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E949" w14:textId="77777777" w:rsidR="00967FD0" w:rsidRDefault="00967FD0" w:rsidP="000B74FD">
      <w:pPr>
        <w:spacing w:after="0" w:line="240" w:lineRule="auto"/>
      </w:pPr>
      <w:r>
        <w:separator/>
      </w:r>
    </w:p>
  </w:endnote>
  <w:endnote w:type="continuationSeparator" w:id="0">
    <w:p w14:paraId="4E2D250A" w14:textId="77777777" w:rsidR="00967FD0" w:rsidRDefault="00967FD0" w:rsidP="000B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1D86" w14:textId="77777777" w:rsidR="00687F26" w:rsidRDefault="00687F26">
    <w:pPr>
      <w:pStyle w:val="a6"/>
    </w:pPr>
    <w:r w:rsidRPr="00817795">
      <w:rPr>
        <w:noProof/>
        <w:lang w:eastAsia="el-GR"/>
      </w:rPr>
      <w:drawing>
        <wp:inline distT="0" distB="0" distL="0" distR="0" wp14:anchorId="3A5F7076" wp14:editId="7A6A382E">
          <wp:extent cx="4686300" cy="875800"/>
          <wp:effectExtent l="19050" t="0" r="0" b="0"/>
          <wp:docPr id="4" name="Εικόνα 1" descr="Z:\ΚΕΚΑΒ\Προγράμματα\Ενεργά\ΔΦΑΑ\new ΚΦΑΑ Νεφέλη &amp; Καλλίστη\Επικοινωνιακό Υλικό+Logos\Logos Ελληνικά\Φάσα Δημοσιότητας ΤΑΜΕΥ με συγχρηματοδότησ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ΚΕΚΑΒ\Προγράμματα\Ενεργά\ΔΦΑΑ\new ΚΦΑΑ Νεφέλη &amp; Καλλίστη\Επικοινωνιακό Υλικό+Logos\Logos Ελληνικά\Φάσα Δημοσιότητας ΤΑΜΕΥ με συγχρηματοδότηση.png"/>
                  <pic:cNvPicPr>
                    <a:picLocks noChangeAspect="1" noChangeArrowheads="1"/>
                  </pic:cNvPicPr>
                </pic:nvPicPr>
                <pic:blipFill>
                  <a:blip r:embed="rId1"/>
                  <a:srcRect/>
                  <a:stretch>
                    <a:fillRect/>
                  </a:stretch>
                </pic:blipFill>
                <pic:spPr bwMode="auto">
                  <a:xfrm>
                    <a:off x="0" y="0"/>
                    <a:ext cx="4686300" cy="8758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33A6" w14:textId="77777777" w:rsidR="00967FD0" w:rsidRDefault="00967FD0" w:rsidP="000B74FD">
      <w:pPr>
        <w:spacing w:after="0" w:line="240" w:lineRule="auto"/>
      </w:pPr>
      <w:r>
        <w:separator/>
      </w:r>
    </w:p>
  </w:footnote>
  <w:footnote w:type="continuationSeparator" w:id="0">
    <w:p w14:paraId="5DAECE8C" w14:textId="77777777" w:rsidR="00967FD0" w:rsidRDefault="00967FD0" w:rsidP="000B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D5C7" w14:textId="77777777" w:rsidR="00687F26" w:rsidRDefault="00687F26" w:rsidP="00687F26">
    <w:pPr>
      <w:pStyle w:val="a4"/>
      <w:ind w:left="-851" w:hanging="142"/>
    </w:pPr>
    <w:r>
      <w:rPr>
        <w:noProof/>
        <w:lang w:eastAsia="el-GR"/>
      </w:rPr>
      <w:drawing>
        <wp:inline distT="0" distB="0" distL="0" distR="0" wp14:anchorId="603DA240" wp14:editId="37866863">
          <wp:extent cx="1994685" cy="602170"/>
          <wp:effectExtent l="0" t="0" r="5565" b="0"/>
          <wp:docPr id="6" name="6 - Εικόνα" descr="ΛΟΓΟΤΥΠΟ-ΚΟΙΝΩΝΙΚΟ ΕΚΑ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ΚΟΙΝΩΝΙΚΟ ΕΚΑΒ.png"/>
                  <pic:cNvPicPr/>
                </pic:nvPicPr>
                <pic:blipFill>
                  <a:blip r:embed="rId1"/>
                  <a:stretch>
                    <a:fillRect/>
                  </a:stretch>
                </pic:blipFill>
                <pic:spPr>
                  <a:xfrm>
                    <a:off x="0" y="0"/>
                    <a:ext cx="1997163" cy="60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076C"/>
    <w:multiLevelType w:val="multilevel"/>
    <w:tmpl w:val="1A50F944"/>
    <w:lvl w:ilvl="0">
      <w:start w:val="1"/>
      <w:numFmt w:val="decimal"/>
      <w:pStyle w:val="1"/>
      <w:lvlText w:val="%1"/>
      <w:lvlJc w:val="left"/>
      <w:pPr>
        <w:ind w:left="432" w:hanging="432"/>
      </w:pPr>
    </w:lvl>
    <w:lvl w:ilvl="1">
      <w:start w:val="1"/>
      <w:numFmt w:val="decimal"/>
      <w:pStyle w:val="2"/>
      <w:lvlText w:val="%1.%2"/>
      <w:lvlJc w:val="left"/>
      <w:pPr>
        <w:ind w:left="6389" w:hanging="576"/>
      </w:pPr>
      <w:rPr>
        <w:color w:val="000000" w:themeColor="text1"/>
      </w:rPr>
    </w:lvl>
    <w:lvl w:ilvl="2">
      <w:start w:val="1"/>
      <w:numFmt w:val="decimal"/>
      <w:pStyle w:val="3"/>
      <w:lvlText w:val="%1.%2.%3"/>
      <w:lvlJc w:val="left"/>
      <w:pPr>
        <w:ind w:left="2989" w:hanging="720"/>
      </w:pPr>
    </w:lvl>
    <w:lvl w:ilvl="3">
      <w:start w:val="1"/>
      <w:numFmt w:val="decimal"/>
      <w:pStyle w:val="4"/>
      <w:lvlText w:val="%1.%2.%3.%4"/>
      <w:lvlJc w:val="left"/>
      <w:pPr>
        <w:ind w:left="864" w:hanging="864"/>
      </w:pPr>
      <w:rPr>
        <w:rFonts w:asciiTheme="minorHAnsi" w:hAnsiTheme="minorHAnsi" w:hint="default"/>
        <w:color w:val="auto"/>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45917EF0"/>
    <w:multiLevelType w:val="hybridMultilevel"/>
    <w:tmpl w:val="224660AE"/>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2" w15:restartNumberingAfterBreak="0">
    <w:nsid w:val="716A36FB"/>
    <w:multiLevelType w:val="hybridMultilevel"/>
    <w:tmpl w:val="E11C8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36964805">
    <w:abstractNumId w:val="2"/>
  </w:num>
  <w:num w:numId="2" w16cid:durableId="1437602436">
    <w:abstractNumId w:val="0"/>
  </w:num>
  <w:num w:numId="3" w16cid:durableId="184774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FF0"/>
    <w:rsid w:val="00073D0A"/>
    <w:rsid w:val="00097ABD"/>
    <w:rsid w:val="000B74FD"/>
    <w:rsid w:val="00111294"/>
    <w:rsid w:val="00142C44"/>
    <w:rsid w:val="00154C4E"/>
    <w:rsid w:val="00182A48"/>
    <w:rsid w:val="001B1622"/>
    <w:rsid w:val="001E4278"/>
    <w:rsid w:val="00215A10"/>
    <w:rsid w:val="00236AB3"/>
    <w:rsid w:val="00305642"/>
    <w:rsid w:val="0030598B"/>
    <w:rsid w:val="00317367"/>
    <w:rsid w:val="003411CF"/>
    <w:rsid w:val="00352FF0"/>
    <w:rsid w:val="00355213"/>
    <w:rsid w:val="00367959"/>
    <w:rsid w:val="00374B8C"/>
    <w:rsid w:val="003F5024"/>
    <w:rsid w:val="004276E2"/>
    <w:rsid w:val="00452EF8"/>
    <w:rsid w:val="0048792A"/>
    <w:rsid w:val="004B1052"/>
    <w:rsid w:val="004B305F"/>
    <w:rsid w:val="004D581F"/>
    <w:rsid w:val="005B041A"/>
    <w:rsid w:val="005B04CF"/>
    <w:rsid w:val="005E383C"/>
    <w:rsid w:val="00601BA0"/>
    <w:rsid w:val="006050A3"/>
    <w:rsid w:val="006259ED"/>
    <w:rsid w:val="006503C8"/>
    <w:rsid w:val="00660854"/>
    <w:rsid w:val="006647D6"/>
    <w:rsid w:val="0067230C"/>
    <w:rsid w:val="0067607E"/>
    <w:rsid w:val="00686B60"/>
    <w:rsid w:val="00687F26"/>
    <w:rsid w:val="006C6F42"/>
    <w:rsid w:val="006D2836"/>
    <w:rsid w:val="006D4242"/>
    <w:rsid w:val="006D42DE"/>
    <w:rsid w:val="006E2EAD"/>
    <w:rsid w:val="007031A9"/>
    <w:rsid w:val="00732F13"/>
    <w:rsid w:val="00743CCE"/>
    <w:rsid w:val="007617AD"/>
    <w:rsid w:val="00764F50"/>
    <w:rsid w:val="007A6993"/>
    <w:rsid w:val="007B529E"/>
    <w:rsid w:val="007B63EB"/>
    <w:rsid w:val="007D6C9B"/>
    <w:rsid w:val="007E318A"/>
    <w:rsid w:val="007E4663"/>
    <w:rsid w:val="007F0994"/>
    <w:rsid w:val="008305E7"/>
    <w:rsid w:val="00834253"/>
    <w:rsid w:val="00840C90"/>
    <w:rsid w:val="008525D4"/>
    <w:rsid w:val="008A1CB3"/>
    <w:rsid w:val="00944809"/>
    <w:rsid w:val="009601D2"/>
    <w:rsid w:val="00967215"/>
    <w:rsid w:val="00967FD0"/>
    <w:rsid w:val="009904E7"/>
    <w:rsid w:val="009C189C"/>
    <w:rsid w:val="009C5077"/>
    <w:rsid w:val="00A82A39"/>
    <w:rsid w:val="00AB3726"/>
    <w:rsid w:val="00AC14F9"/>
    <w:rsid w:val="00AD1CF7"/>
    <w:rsid w:val="00AD2389"/>
    <w:rsid w:val="00AF3B7A"/>
    <w:rsid w:val="00B511A5"/>
    <w:rsid w:val="00B54E8F"/>
    <w:rsid w:val="00B72E2F"/>
    <w:rsid w:val="00BA13EA"/>
    <w:rsid w:val="00BC08B7"/>
    <w:rsid w:val="00C023B3"/>
    <w:rsid w:val="00C3553C"/>
    <w:rsid w:val="00C5308A"/>
    <w:rsid w:val="00CA3D29"/>
    <w:rsid w:val="00CB7581"/>
    <w:rsid w:val="00CF1532"/>
    <w:rsid w:val="00D93329"/>
    <w:rsid w:val="00DA3062"/>
    <w:rsid w:val="00DB2A47"/>
    <w:rsid w:val="00DD3E9B"/>
    <w:rsid w:val="00DD3F4C"/>
    <w:rsid w:val="00E27D11"/>
    <w:rsid w:val="00E432C2"/>
    <w:rsid w:val="00EA5951"/>
    <w:rsid w:val="00EA699F"/>
    <w:rsid w:val="00ED3BE7"/>
    <w:rsid w:val="00F14769"/>
    <w:rsid w:val="00F526DD"/>
    <w:rsid w:val="00F64142"/>
    <w:rsid w:val="00F73C25"/>
    <w:rsid w:val="00FD3F4C"/>
    <w:rsid w:val="00FE793E"/>
    <w:rsid w:val="00FF6B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CED4"/>
  <w15:docId w15:val="{48B2D343-32F1-49E5-9AFF-82B309A8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FF0"/>
  </w:style>
  <w:style w:type="paragraph" w:styleId="1">
    <w:name w:val="heading 1"/>
    <w:basedOn w:val="a"/>
    <w:next w:val="a"/>
    <w:link w:val="1Char"/>
    <w:qFormat/>
    <w:rsid w:val="00352FF0"/>
    <w:pPr>
      <w:keepNext/>
      <w:pageBreakBefore/>
      <w:numPr>
        <w:numId w:val="2"/>
      </w:numPr>
      <w:pBdr>
        <w:top w:val="none" w:sz="0" w:space="0" w:color="000000"/>
        <w:left w:val="none" w:sz="0" w:space="0" w:color="000000"/>
        <w:bottom w:val="single" w:sz="18" w:space="1" w:color="000080"/>
        <w:right w:val="none" w:sz="0" w:space="0" w:color="000000"/>
      </w:pBdr>
      <w:tabs>
        <w:tab w:val="left" w:pos="567"/>
        <w:tab w:val="left" w:pos="1134"/>
        <w:tab w:val="left" w:pos="1701"/>
      </w:tabs>
      <w:suppressAutoHyphens/>
      <w:spacing w:before="320" w:line="276" w:lineRule="auto"/>
      <w:jc w:val="both"/>
      <w:outlineLvl w:val="0"/>
    </w:pPr>
    <w:rPr>
      <w:rFonts w:ascii="Calibri" w:eastAsia="Times New Roman" w:hAnsi="Calibri" w:cs="Arial"/>
      <w:b/>
      <w:bCs/>
      <w:color w:val="333399"/>
      <w:sz w:val="28"/>
      <w:szCs w:val="32"/>
      <w:lang w:val="en-US" w:eastAsia="zh-CN"/>
    </w:rPr>
  </w:style>
  <w:style w:type="paragraph" w:styleId="2">
    <w:name w:val="heading 2"/>
    <w:basedOn w:val="1"/>
    <w:next w:val="a"/>
    <w:link w:val="2Char"/>
    <w:qFormat/>
    <w:rsid w:val="00352FF0"/>
    <w:pPr>
      <w:pageBreakBefore w:val="0"/>
      <w:numPr>
        <w:ilvl w:val="1"/>
      </w:numPr>
      <w:pBdr>
        <w:bottom w:val="single" w:sz="12" w:space="1" w:color="000080"/>
      </w:pBdr>
      <w:spacing w:before="240" w:after="0"/>
      <w:outlineLvl w:val="1"/>
    </w:pPr>
    <w:rPr>
      <w:bCs w:val="0"/>
      <w:color w:val="002060"/>
      <w:sz w:val="24"/>
      <w:szCs w:val="22"/>
      <w:lang w:val="el-GR"/>
    </w:rPr>
  </w:style>
  <w:style w:type="paragraph" w:styleId="3">
    <w:name w:val="heading 3"/>
    <w:basedOn w:val="a"/>
    <w:next w:val="a"/>
    <w:link w:val="3Char"/>
    <w:qFormat/>
    <w:rsid w:val="00352FF0"/>
    <w:pPr>
      <w:keepNext/>
      <w:numPr>
        <w:ilvl w:val="2"/>
        <w:numId w:val="2"/>
      </w:numPr>
      <w:tabs>
        <w:tab w:val="left" w:pos="567"/>
        <w:tab w:val="left" w:pos="1134"/>
        <w:tab w:val="left" w:pos="1701"/>
      </w:tabs>
      <w:suppressAutoHyphens/>
      <w:spacing w:before="120" w:after="0" w:line="276" w:lineRule="auto"/>
      <w:ind w:left="862"/>
      <w:jc w:val="both"/>
      <w:outlineLvl w:val="2"/>
    </w:pPr>
    <w:rPr>
      <w:rFonts w:ascii="Calibri" w:eastAsia="Times New Roman" w:hAnsi="Calibri" w:cs="Times New Roman"/>
      <w:b/>
      <w:bCs/>
      <w:szCs w:val="26"/>
      <w:lang w:eastAsia="zh-CN"/>
    </w:rPr>
  </w:style>
  <w:style w:type="paragraph" w:styleId="4">
    <w:name w:val="heading 4"/>
    <w:basedOn w:val="a"/>
    <w:next w:val="a"/>
    <w:link w:val="4Char"/>
    <w:uiPriority w:val="99"/>
    <w:qFormat/>
    <w:rsid w:val="00352FF0"/>
    <w:pPr>
      <w:numPr>
        <w:ilvl w:val="3"/>
        <w:numId w:val="2"/>
      </w:numPr>
      <w:tabs>
        <w:tab w:val="left" w:pos="567"/>
        <w:tab w:val="left" w:pos="1134"/>
        <w:tab w:val="left" w:pos="1701"/>
      </w:tabs>
      <w:spacing w:before="120" w:after="0" w:line="276" w:lineRule="auto"/>
      <w:jc w:val="both"/>
      <w:outlineLvl w:val="3"/>
    </w:pPr>
    <w:rPr>
      <w:rFonts w:ascii="Calibri" w:eastAsia="Times New Roman" w:hAnsi="Calibri" w:cs="Times New Roman"/>
      <w:bCs/>
      <w:szCs w:val="28"/>
      <w:lang w:eastAsia="zh-CN"/>
    </w:rPr>
  </w:style>
  <w:style w:type="paragraph" w:styleId="6">
    <w:name w:val="heading 6"/>
    <w:basedOn w:val="a"/>
    <w:next w:val="a"/>
    <w:link w:val="6Char"/>
    <w:uiPriority w:val="9"/>
    <w:semiHidden/>
    <w:unhideWhenUsed/>
    <w:qFormat/>
    <w:rsid w:val="00352FF0"/>
    <w:pPr>
      <w:numPr>
        <w:ilvl w:val="5"/>
        <w:numId w:val="2"/>
      </w:numPr>
      <w:tabs>
        <w:tab w:val="left" w:pos="567"/>
        <w:tab w:val="left" w:pos="1134"/>
        <w:tab w:val="left" w:pos="1701"/>
      </w:tabs>
      <w:suppressAutoHyphens/>
      <w:spacing w:before="240" w:after="60" w:line="276" w:lineRule="auto"/>
      <w:jc w:val="both"/>
      <w:outlineLvl w:val="5"/>
    </w:pPr>
    <w:rPr>
      <w:rFonts w:ascii="Calibri" w:eastAsia="Times New Roman" w:hAnsi="Calibri" w:cs="Times New Roman"/>
      <w:b/>
      <w:bCs/>
      <w:lang w:eastAsia="zh-CN"/>
    </w:rPr>
  </w:style>
  <w:style w:type="paragraph" w:styleId="7">
    <w:name w:val="heading 7"/>
    <w:basedOn w:val="a"/>
    <w:next w:val="a"/>
    <w:link w:val="7Char"/>
    <w:uiPriority w:val="9"/>
    <w:semiHidden/>
    <w:unhideWhenUsed/>
    <w:qFormat/>
    <w:rsid w:val="00352FF0"/>
    <w:pPr>
      <w:numPr>
        <w:ilvl w:val="6"/>
        <w:numId w:val="2"/>
      </w:numPr>
      <w:tabs>
        <w:tab w:val="left" w:pos="567"/>
        <w:tab w:val="left" w:pos="1134"/>
        <w:tab w:val="left" w:pos="1701"/>
      </w:tabs>
      <w:suppressAutoHyphens/>
      <w:spacing w:before="240" w:after="60" w:line="276" w:lineRule="auto"/>
      <w:jc w:val="both"/>
      <w:outlineLvl w:val="6"/>
    </w:pPr>
    <w:rPr>
      <w:rFonts w:ascii="Calibri" w:eastAsia="Times New Roman" w:hAnsi="Calibri" w:cs="Times New Roman"/>
      <w:szCs w:val="24"/>
      <w:lang w:eastAsia="zh-CN"/>
    </w:rPr>
  </w:style>
  <w:style w:type="paragraph" w:styleId="8">
    <w:name w:val="heading 8"/>
    <w:basedOn w:val="a"/>
    <w:next w:val="a"/>
    <w:link w:val="8Char"/>
    <w:uiPriority w:val="9"/>
    <w:semiHidden/>
    <w:unhideWhenUsed/>
    <w:qFormat/>
    <w:rsid w:val="00352FF0"/>
    <w:pPr>
      <w:numPr>
        <w:ilvl w:val="7"/>
        <w:numId w:val="2"/>
      </w:numPr>
      <w:tabs>
        <w:tab w:val="left" w:pos="567"/>
        <w:tab w:val="left" w:pos="1134"/>
        <w:tab w:val="left" w:pos="1701"/>
      </w:tabs>
      <w:suppressAutoHyphens/>
      <w:spacing w:before="240" w:after="60" w:line="276" w:lineRule="auto"/>
      <w:jc w:val="both"/>
      <w:outlineLvl w:val="7"/>
    </w:pPr>
    <w:rPr>
      <w:rFonts w:ascii="Calibri" w:eastAsia="Times New Roman" w:hAnsi="Calibri" w:cs="Times New Roman"/>
      <w:i/>
      <w:iCs/>
      <w:szCs w:val="24"/>
      <w:lang w:eastAsia="zh-CN"/>
    </w:rPr>
  </w:style>
  <w:style w:type="paragraph" w:styleId="9">
    <w:name w:val="heading 9"/>
    <w:basedOn w:val="a"/>
    <w:next w:val="a"/>
    <w:link w:val="9Char"/>
    <w:uiPriority w:val="9"/>
    <w:semiHidden/>
    <w:unhideWhenUsed/>
    <w:qFormat/>
    <w:rsid w:val="00352FF0"/>
    <w:pPr>
      <w:numPr>
        <w:ilvl w:val="8"/>
        <w:numId w:val="2"/>
      </w:numPr>
      <w:tabs>
        <w:tab w:val="left" w:pos="567"/>
        <w:tab w:val="left" w:pos="1134"/>
        <w:tab w:val="left" w:pos="1701"/>
      </w:tabs>
      <w:suppressAutoHyphens/>
      <w:spacing w:before="240" w:after="60" w:line="276" w:lineRule="auto"/>
      <w:jc w:val="both"/>
      <w:outlineLvl w:val="8"/>
    </w:pPr>
    <w:rPr>
      <w:rFonts w:ascii="Calibri Light" w:eastAsia="Times New Roman" w:hAnsi="Calibri Light"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2FF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352FF0"/>
    <w:pPr>
      <w:tabs>
        <w:tab w:val="center" w:pos="4153"/>
        <w:tab w:val="right" w:pos="8306"/>
      </w:tabs>
      <w:spacing w:after="0" w:line="240" w:lineRule="auto"/>
    </w:pPr>
  </w:style>
  <w:style w:type="character" w:customStyle="1" w:styleId="Char">
    <w:name w:val="Κεφαλίδα Char"/>
    <w:basedOn w:val="a0"/>
    <w:link w:val="a4"/>
    <w:rsid w:val="00352FF0"/>
  </w:style>
  <w:style w:type="paragraph" w:styleId="a5">
    <w:name w:val="List Paragraph"/>
    <w:aliases w:val="Γράφημα,Bullet21,Bullet22,Bullet23,Bullet211,Bullet24,Bullet25,Bullet26,Bullet27,bl11,Bullet212,Bullet28,bl12,Bullet213,Bullet29,bl13,Bullet214,Bullet210,Bullet215,Επικεφαλίδα_Cv,List1,Liste à puces retrait droite,Bullet List,Itemize"/>
    <w:basedOn w:val="a"/>
    <w:link w:val="Char0"/>
    <w:uiPriority w:val="34"/>
    <w:qFormat/>
    <w:rsid w:val="00352FF0"/>
    <w:pPr>
      <w:ind w:left="720"/>
      <w:contextualSpacing/>
    </w:pPr>
  </w:style>
  <w:style w:type="character" w:customStyle="1" w:styleId="1Char">
    <w:name w:val="Επικεφαλίδα 1 Char"/>
    <w:basedOn w:val="a0"/>
    <w:link w:val="1"/>
    <w:rsid w:val="00352FF0"/>
    <w:rPr>
      <w:rFonts w:ascii="Calibri" w:eastAsia="Times New Roman" w:hAnsi="Calibri" w:cs="Arial"/>
      <w:b/>
      <w:bCs/>
      <w:color w:val="333399"/>
      <w:sz w:val="28"/>
      <w:szCs w:val="32"/>
      <w:lang w:val="en-US" w:eastAsia="zh-CN"/>
    </w:rPr>
  </w:style>
  <w:style w:type="character" w:customStyle="1" w:styleId="Heading2Char">
    <w:name w:val="Heading 2 Char"/>
    <w:basedOn w:val="a0"/>
    <w:uiPriority w:val="9"/>
    <w:semiHidden/>
    <w:rsid w:val="00352FF0"/>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rsid w:val="00352FF0"/>
    <w:rPr>
      <w:rFonts w:ascii="Calibri" w:eastAsia="Times New Roman" w:hAnsi="Calibri" w:cs="Times New Roman"/>
      <w:b/>
      <w:bCs/>
      <w:szCs w:val="26"/>
      <w:lang w:eastAsia="zh-CN"/>
    </w:rPr>
  </w:style>
  <w:style w:type="character" w:customStyle="1" w:styleId="4Char">
    <w:name w:val="Επικεφαλίδα 4 Char"/>
    <w:basedOn w:val="a0"/>
    <w:link w:val="4"/>
    <w:uiPriority w:val="99"/>
    <w:rsid w:val="00352FF0"/>
    <w:rPr>
      <w:rFonts w:ascii="Calibri" w:eastAsia="Times New Roman" w:hAnsi="Calibri" w:cs="Times New Roman"/>
      <w:bCs/>
      <w:szCs w:val="28"/>
      <w:lang w:eastAsia="zh-CN"/>
    </w:rPr>
  </w:style>
  <w:style w:type="character" w:customStyle="1" w:styleId="6Char">
    <w:name w:val="Επικεφαλίδα 6 Char"/>
    <w:basedOn w:val="a0"/>
    <w:link w:val="6"/>
    <w:uiPriority w:val="9"/>
    <w:semiHidden/>
    <w:rsid w:val="00352FF0"/>
    <w:rPr>
      <w:rFonts w:ascii="Calibri" w:eastAsia="Times New Roman" w:hAnsi="Calibri" w:cs="Times New Roman"/>
      <w:b/>
      <w:bCs/>
      <w:lang w:eastAsia="zh-CN"/>
    </w:rPr>
  </w:style>
  <w:style w:type="character" w:customStyle="1" w:styleId="7Char">
    <w:name w:val="Επικεφαλίδα 7 Char"/>
    <w:basedOn w:val="a0"/>
    <w:link w:val="7"/>
    <w:uiPriority w:val="9"/>
    <w:semiHidden/>
    <w:rsid w:val="00352FF0"/>
    <w:rPr>
      <w:rFonts w:ascii="Calibri" w:eastAsia="Times New Roman" w:hAnsi="Calibri" w:cs="Times New Roman"/>
      <w:szCs w:val="24"/>
      <w:lang w:eastAsia="zh-CN"/>
    </w:rPr>
  </w:style>
  <w:style w:type="character" w:customStyle="1" w:styleId="8Char">
    <w:name w:val="Επικεφαλίδα 8 Char"/>
    <w:basedOn w:val="a0"/>
    <w:link w:val="8"/>
    <w:uiPriority w:val="9"/>
    <w:semiHidden/>
    <w:rsid w:val="00352FF0"/>
    <w:rPr>
      <w:rFonts w:ascii="Calibri" w:eastAsia="Times New Roman" w:hAnsi="Calibri" w:cs="Times New Roman"/>
      <w:i/>
      <w:iCs/>
      <w:szCs w:val="24"/>
      <w:lang w:eastAsia="zh-CN"/>
    </w:rPr>
  </w:style>
  <w:style w:type="character" w:customStyle="1" w:styleId="9Char">
    <w:name w:val="Επικεφαλίδα 9 Char"/>
    <w:basedOn w:val="a0"/>
    <w:link w:val="9"/>
    <w:uiPriority w:val="9"/>
    <w:semiHidden/>
    <w:rsid w:val="00352FF0"/>
    <w:rPr>
      <w:rFonts w:ascii="Calibri Light" w:eastAsia="Times New Roman" w:hAnsi="Calibri Light" w:cs="Times New Roman"/>
      <w:lang w:eastAsia="zh-CN"/>
    </w:rPr>
  </w:style>
  <w:style w:type="character" w:customStyle="1" w:styleId="2Char">
    <w:name w:val="Επικεφαλίδα 2 Char"/>
    <w:basedOn w:val="a0"/>
    <w:link w:val="2"/>
    <w:rsid w:val="00352FF0"/>
    <w:rPr>
      <w:rFonts w:ascii="Calibri" w:eastAsia="Times New Roman" w:hAnsi="Calibri" w:cs="Arial"/>
      <w:b/>
      <w:color w:val="002060"/>
      <w:sz w:val="24"/>
      <w:lang w:eastAsia="zh-CN"/>
    </w:rPr>
  </w:style>
  <w:style w:type="character" w:customStyle="1" w:styleId="Char0">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5"/>
    <w:uiPriority w:val="34"/>
    <w:qFormat/>
    <w:locked/>
    <w:rsid w:val="00352FF0"/>
  </w:style>
  <w:style w:type="paragraph" w:styleId="a6">
    <w:name w:val="footer"/>
    <w:basedOn w:val="a"/>
    <w:link w:val="Char1"/>
    <w:uiPriority w:val="99"/>
    <w:unhideWhenUsed/>
    <w:rsid w:val="000B74FD"/>
    <w:pPr>
      <w:tabs>
        <w:tab w:val="center" w:pos="4153"/>
        <w:tab w:val="right" w:pos="8306"/>
      </w:tabs>
      <w:spacing w:after="0" w:line="240" w:lineRule="auto"/>
    </w:pPr>
  </w:style>
  <w:style w:type="character" w:customStyle="1" w:styleId="Char1">
    <w:name w:val="Υποσέλιδο Char"/>
    <w:basedOn w:val="a0"/>
    <w:link w:val="a6"/>
    <w:uiPriority w:val="99"/>
    <w:rsid w:val="000B74FD"/>
  </w:style>
  <w:style w:type="character" w:styleId="-">
    <w:name w:val="Hyperlink"/>
    <w:basedOn w:val="a0"/>
    <w:uiPriority w:val="99"/>
    <w:semiHidden/>
    <w:unhideWhenUsed/>
    <w:rsid w:val="00FD3F4C"/>
    <w:rPr>
      <w:color w:val="0000FF"/>
      <w:u w:val="single"/>
    </w:rPr>
  </w:style>
  <w:style w:type="paragraph" w:styleId="a7">
    <w:name w:val="Balloon Text"/>
    <w:basedOn w:val="a"/>
    <w:link w:val="Char2"/>
    <w:uiPriority w:val="99"/>
    <w:semiHidden/>
    <w:unhideWhenUsed/>
    <w:rsid w:val="007A6993"/>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A6993"/>
    <w:rPr>
      <w:rFonts w:ascii="Tahoma" w:hAnsi="Tahoma" w:cs="Tahoma"/>
      <w:sz w:val="16"/>
      <w:szCs w:val="16"/>
    </w:rPr>
  </w:style>
  <w:style w:type="paragraph" w:styleId="Web">
    <w:name w:val="Normal (Web)"/>
    <w:basedOn w:val="a"/>
    <w:uiPriority w:val="99"/>
    <w:rsid w:val="007B63EB"/>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0AC0-394C-4064-A45B-DB4479DB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1478</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Mesimeri</dc:creator>
  <cp:lastModifiedBy>DAJANA MUSTAQI</cp:lastModifiedBy>
  <cp:revision>10</cp:revision>
  <dcterms:created xsi:type="dcterms:W3CDTF">2023-11-08T14:21:00Z</dcterms:created>
  <dcterms:modified xsi:type="dcterms:W3CDTF">2025-10-22T11:32:00Z</dcterms:modified>
</cp:coreProperties>
</file>